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4" w:rsidRPr="006E4E09" w:rsidRDefault="007B2DE4" w:rsidP="007B2DE4">
      <w:pPr>
        <w:pStyle w:val="Nadpis1"/>
        <w:ind w:right="-648"/>
        <w:rPr>
          <w:rFonts w:ascii="Arial" w:hAnsi="Arial" w:cs="Arial"/>
        </w:rPr>
      </w:pPr>
      <w:r w:rsidRPr="006E4E09">
        <w:rPr>
          <w:rFonts w:ascii="Arial" w:hAnsi="Arial" w:cs="Arial"/>
        </w:rPr>
        <w:t xml:space="preserve">   </w:t>
      </w:r>
      <w:r w:rsidRPr="006E4E09">
        <w:rPr>
          <w:rFonts w:ascii="Arial" w:hAnsi="Arial" w:cs="Arial"/>
          <w:noProof/>
          <w:lang w:eastAsia="sk-SK"/>
        </w:rPr>
        <w:drawing>
          <wp:inline distT="0" distB="0" distL="0" distR="0">
            <wp:extent cx="353060" cy="624840"/>
            <wp:effectExtent l="0" t="0" r="8890" b="3810"/>
            <wp:docPr id="1" name="Obrázok 1" descr="h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E09">
        <w:rPr>
          <w:rFonts w:ascii="Arial" w:hAnsi="Arial" w:cs="Arial"/>
        </w:rPr>
        <w:t xml:space="preserve">       Regionálna veterinárna a potravinová správa Michalovce</w:t>
      </w:r>
    </w:p>
    <w:p w:rsidR="007B2DE4" w:rsidRPr="006E4E09" w:rsidRDefault="007B2DE4" w:rsidP="007B2DE4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6E4E09">
        <w:rPr>
          <w:rFonts w:ascii="Arial" w:hAnsi="Arial" w:cs="Arial"/>
          <w:sz w:val="24"/>
          <w:szCs w:val="24"/>
        </w:rPr>
        <w:t>Sama Chalupku 22 , 071 01 Michalovce</w:t>
      </w:r>
    </w:p>
    <w:p w:rsidR="007B2DE4" w:rsidRPr="006E4E09" w:rsidRDefault="007B2DE4" w:rsidP="007B2DE4">
      <w:pPr>
        <w:ind w:left="-720" w:right="-648"/>
        <w:rPr>
          <w:rFonts w:ascii="Arial" w:hAnsi="Arial" w:cs="Arial"/>
          <w:b/>
        </w:rPr>
      </w:pPr>
    </w:p>
    <w:p w:rsidR="007B2DE4" w:rsidRPr="006E4E09" w:rsidRDefault="007B2DE4" w:rsidP="007B2DE4">
      <w:pPr>
        <w:ind w:left="-720" w:right="-648"/>
        <w:rPr>
          <w:rFonts w:ascii="Arial" w:hAnsi="Arial" w:cs="Arial"/>
          <w:b/>
        </w:rPr>
      </w:pPr>
    </w:p>
    <w:p w:rsidR="007B2DE4" w:rsidRPr="006E4E09" w:rsidRDefault="007B2DE4" w:rsidP="007B2DE4">
      <w:pPr>
        <w:ind w:left="-720" w:right="-648"/>
        <w:rPr>
          <w:rFonts w:ascii="Arial" w:hAnsi="Arial" w:cs="Arial"/>
          <w:b/>
        </w:rPr>
      </w:pPr>
    </w:p>
    <w:p w:rsidR="007B2DE4" w:rsidRPr="006E4E09" w:rsidRDefault="007B2DE4" w:rsidP="007B2DE4">
      <w:pPr>
        <w:ind w:left="-720" w:right="-648"/>
        <w:jc w:val="center"/>
        <w:rPr>
          <w:rFonts w:ascii="Arial" w:hAnsi="Arial" w:cs="Arial"/>
          <w:b/>
          <w:sz w:val="28"/>
          <w:szCs w:val="28"/>
        </w:rPr>
      </w:pPr>
      <w:r w:rsidRPr="006E4E09">
        <w:rPr>
          <w:rFonts w:ascii="Arial" w:hAnsi="Arial" w:cs="Arial"/>
          <w:b/>
          <w:sz w:val="28"/>
          <w:szCs w:val="28"/>
        </w:rPr>
        <w:t>Ponuka</w:t>
      </w:r>
      <w:r w:rsidR="00B531AC" w:rsidRPr="006E4E09">
        <w:rPr>
          <w:rFonts w:ascii="Arial" w:hAnsi="Arial" w:cs="Arial"/>
          <w:b/>
          <w:sz w:val="28"/>
          <w:szCs w:val="28"/>
        </w:rPr>
        <w:t xml:space="preserve"> na</w:t>
      </w:r>
      <w:r w:rsidRPr="006E4E09">
        <w:rPr>
          <w:rFonts w:ascii="Arial" w:hAnsi="Arial" w:cs="Arial"/>
          <w:b/>
          <w:sz w:val="28"/>
          <w:szCs w:val="28"/>
        </w:rPr>
        <w:t xml:space="preserve"> predaj prebytočného hnuteľného majetku štátu</w:t>
      </w:r>
    </w:p>
    <w:p w:rsidR="007B2DE4" w:rsidRPr="006E4E09" w:rsidRDefault="007B2DE4" w:rsidP="007B2DE4">
      <w:pPr>
        <w:ind w:right="-648"/>
        <w:rPr>
          <w:rFonts w:ascii="Arial" w:hAnsi="Arial" w:cs="Arial"/>
          <w:b/>
        </w:rPr>
      </w:pPr>
    </w:p>
    <w:p w:rsidR="007B2DE4" w:rsidRPr="006E4E09" w:rsidRDefault="007B2DE4" w:rsidP="007B2DE4">
      <w:pPr>
        <w:ind w:left="-720" w:right="-648"/>
        <w:rPr>
          <w:rFonts w:ascii="Arial" w:hAnsi="Arial" w:cs="Arial"/>
          <w:b/>
          <w:bCs/>
        </w:rPr>
      </w:pPr>
    </w:p>
    <w:p w:rsidR="007B2DE4" w:rsidRPr="007B2DE4" w:rsidRDefault="00E21805" w:rsidP="006E4E09">
      <w:pPr>
        <w:spacing w:after="120" w:line="259" w:lineRule="auto"/>
        <w:rPr>
          <w:rFonts w:ascii="Arial" w:hAnsi="Arial" w:cs="Arial"/>
          <w:b/>
          <w:sz w:val="22"/>
          <w:szCs w:val="22"/>
          <w:lang w:eastAsia="sk-SK"/>
        </w:rPr>
      </w:pPr>
      <w:r w:rsidRPr="006E4E09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7B2DE4" w:rsidRPr="007B2DE4">
        <w:rPr>
          <w:rFonts w:ascii="Arial" w:eastAsiaTheme="minorHAnsi" w:hAnsi="Arial" w:cs="Arial"/>
          <w:sz w:val="24"/>
          <w:szCs w:val="24"/>
          <w:lang w:eastAsia="en-US"/>
        </w:rPr>
        <w:t xml:space="preserve">       Regionálna veterinárna a potravinová správa </w:t>
      </w:r>
      <w:r w:rsidR="007B2DE4" w:rsidRPr="006E4E09">
        <w:rPr>
          <w:rFonts w:ascii="Arial" w:eastAsiaTheme="minorHAnsi" w:hAnsi="Arial" w:cs="Arial"/>
          <w:sz w:val="24"/>
          <w:szCs w:val="24"/>
          <w:lang w:eastAsia="en-US"/>
        </w:rPr>
        <w:t xml:space="preserve">Michalovciach </w:t>
      </w:r>
      <w:r w:rsidR="007B2DE4" w:rsidRPr="007B2DE4">
        <w:rPr>
          <w:rFonts w:ascii="Arial" w:eastAsiaTheme="minorHAnsi" w:hAnsi="Arial" w:cs="Arial"/>
          <w:sz w:val="24"/>
          <w:szCs w:val="24"/>
          <w:lang w:eastAsia="en-US"/>
        </w:rPr>
        <w:t xml:space="preserve"> ako správca majetku štátu v zmysle § 8 zákona 278/1993 </w:t>
      </w:r>
      <w:proofErr w:type="spellStart"/>
      <w:r w:rsidR="007B2DE4" w:rsidRPr="007B2DE4">
        <w:rPr>
          <w:rFonts w:ascii="Arial" w:eastAsiaTheme="minorHAnsi" w:hAnsi="Arial" w:cs="Arial"/>
          <w:sz w:val="24"/>
          <w:szCs w:val="24"/>
          <w:lang w:eastAsia="en-US"/>
        </w:rPr>
        <w:t>Z.z</w:t>
      </w:r>
      <w:proofErr w:type="spellEnd"/>
      <w:r w:rsidR="007B2DE4" w:rsidRPr="007B2DE4">
        <w:rPr>
          <w:rFonts w:ascii="Arial" w:eastAsiaTheme="minorHAnsi" w:hAnsi="Arial" w:cs="Arial"/>
          <w:sz w:val="24"/>
          <w:szCs w:val="24"/>
          <w:lang w:eastAsia="en-US"/>
        </w:rPr>
        <w:t xml:space="preserve">. o správe majetku štátu v znené neskorších predpisov ponúka na odpredaj prebytočný hnuteľný majetok – </w:t>
      </w:r>
      <w:r w:rsidR="007B2DE4" w:rsidRPr="007B2DE4">
        <w:rPr>
          <w:rFonts w:ascii="Arial" w:eastAsiaTheme="minorHAnsi" w:hAnsi="Arial" w:cs="Arial"/>
          <w:b/>
          <w:sz w:val="24"/>
          <w:szCs w:val="24"/>
          <w:lang w:eastAsia="en-US"/>
        </w:rPr>
        <w:t>osobné motorové vozidlo</w:t>
      </w:r>
      <w:r w:rsidR="007B2DE4" w:rsidRPr="007B2DE4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7B2DE4" w:rsidRPr="007B2DE4" w:rsidRDefault="007B2DE4" w:rsidP="007B2DE4">
      <w:pPr>
        <w:spacing w:after="120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7B2DE4">
        <w:rPr>
          <w:rFonts w:ascii="Arial" w:hAnsi="Arial" w:cs="Arial"/>
          <w:b/>
          <w:sz w:val="24"/>
          <w:szCs w:val="24"/>
          <w:lang w:eastAsia="sk-SK"/>
        </w:rPr>
        <w:t xml:space="preserve">ŠKODA </w:t>
      </w:r>
      <w:r w:rsidR="00F45EFE">
        <w:rPr>
          <w:rFonts w:ascii="Arial" w:hAnsi="Arial" w:cs="Arial"/>
          <w:b/>
          <w:sz w:val="24"/>
          <w:szCs w:val="24"/>
          <w:lang w:eastAsia="sk-SK"/>
        </w:rPr>
        <w:t>Fabia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="00F45EFE">
        <w:rPr>
          <w:rFonts w:ascii="Arial" w:hAnsi="Arial" w:cs="Arial"/>
          <w:b/>
          <w:sz w:val="24"/>
          <w:szCs w:val="24"/>
          <w:lang w:eastAsia="sk-SK"/>
        </w:rPr>
        <w:t xml:space="preserve">1,4 </w:t>
      </w:r>
      <w:proofErr w:type="spellStart"/>
      <w:r w:rsidR="00F45EFE">
        <w:rPr>
          <w:rFonts w:ascii="Arial" w:hAnsi="Arial" w:cs="Arial"/>
          <w:b/>
          <w:sz w:val="24"/>
          <w:szCs w:val="24"/>
          <w:lang w:eastAsia="sk-SK"/>
        </w:rPr>
        <w:t>Classic</w:t>
      </w:r>
      <w:proofErr w:type="spellEnd"/>
    </w:p>
    <w:p w:rsidR="007B2DE4" w:rsidRPr="006E4E09" w:rsidRDefault="007B2DE4" w:rsidP="006E4E09">
      <w:pPr>
        <w:pStyle w:val="Bezriadkovania"/>
        <w:rPr>
          <w:rFonts w:ascii="Arial" w:hAnsi="Arial" w:cs="Arial"/>
          <w:b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rok výroby </w:t>
      </w:r>
      <w:r w:rsidRPr="006E4E09">
        <w:rPr>
          <w:rFonts w:ascii="Arial" w:hAnsi="Arial" w:cs="Arial"/>
          <w:b/>
          <w:i/>
          <w:sz w:val="24"/>
          <w:szCs w:val="24"/>
          <w:lang w:eastAsia="sk-SK"/>
        </w:rPr>
        <w:t xml:space="preserve">:  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>200</w:t>
      </w:r>
      <w:r w:rsidR="00F45EFE">
        <w:rPr>
          <w:rFonts w:ascii="Arial" w:hAnsi="Arial" w:cs="Arial"/>
          <w:b/>
          <w:sz w:val="24"/>
          <w:szCs w:val="24"/>
          <w:lang w:eastAsia="sk-SK"/>
        </w:rPr>
        <w:t>2</w:t>
      </w:r>
    </w:p>
    <w:p w:rsidR="007B2DE4" w:rsidRPr="006E4E09" w:rsidRDefault="007B2DE4" w:rsidP="006E4E09">
      <w:pPr>
        <w:pStyle w:val="Bezriadkovania"/>
        <w:rPr>
          <w:rFonts w:ascii="Arial" w:hAnsi="Arial" w:cs="Arial"/>
          <w:b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evidenčné číslo vozidla : 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>MI0</w:t>
      </w:r>
      <w:r w:rsidR="00F45EFE">
        <w:rPr>
          <w:rFonts w:ascii="Arial" w:hAnsi="Arial" w:cs="Arial"/>
          <w:b/>
          <w:sz w:val="24"/>
          <w:szCs w:val="24"/>
          <w:lang w:eastAsia="sk-SK"/>
        </w:rPr>
        <w:t>77AX</w:t>
      </w:r>
    </w:p>
    <w:p w:rsidR="007B2DE4" w:rsidRPr="006E4E09" w:rsidRDefault="007B2DE4" w:rsidP="006E4E09">
      <w:pPr>
        <w:pStyle w:val="Bezriadkovania"/>
        <w:rPr>
          <w:rFonts w:ascii="Arial" w:hAnsi="Arial" w:cs="Arial"/>
          <w:b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inventárne číslo : 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>2300000000</w:t>
      </w:r>
      <w:r w:rsidR="00F45EFE">
        <w:rPr>
          <w:rFonts w:ascii="Arial" w:hAnsi="Arial" w:cs="Arial"/>
          <w:b/>
          <w:sz w:val="24"/>
          <w:szCs w:val="24"/>
          <w:lang w:eastAsia="sk-SK"/>
        </w:rPr>
        <w:t>2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 xml:space="preserve">    </w:t>
      </w:r>
    </w:p>
    <w:p w:rsidR="00F45EFE" w:rsidRDefault="007B2DE4" w:rsidP="00F45EFE">
      <w:pPr>
        <w:pStyle w:val="Bezriadkovania"/>
        <w:rPr>
          <w:b/>
          <w:sz w:val="24"/>
          <w:szCs w:val="24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výrobné číslo karosérie </w:t>
      </w:r>
      <w:r w:rsidRPr="006E4E09">
        <w:rPr>
          <w:rFonts w:ascii="Arial" w:hAnsi="Arial" w:cs="Arial"/>
          <w:i/>
          <w:sz w:val="24"/>
          <w:szCs w:val="24"/>
          <w:lang w:eastAsia="sk-SK"/>
        </w:rPr>
        <w:t xml:space="preserve">: </w:t>
      </w:r>
      <w:r w:rsidR="00F45EFE" w:rsidRPr="00F45EFE">
        <w:rPr>
          <w:rFonts w:ascii="Arial" w:hAnsi="Arial" w:cs="Arial"/>
          <w:b/>
          <w:sz w:val="24"/>
          <w:szCs w:val="24"/>
        </w:rPr>
        <w:t>TMBPH16Y423560342</w:t>
      </w:r>
    </w:p>
    <w:p w:rsidR="007B2DE4" w:rsidRPr="006E4E09" w:rsidRDefault="007B2DE4" w:rsidP="006E4E09">
      <w:pPr>
        <w:pStyle w:val="Bezriadkovania"/>
        <w:rPr>
          <w:rFonts w:ascii="Arial" w:hAnsi="Arial" w:cs="Arial"/>
          <w:b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výkon motora </w:t>
      </w:r>
      <w:r w:rsidRPr="006E4E09">
        <w:rPr>
          <w:rFonts w:ascii="Arial" w:hAnsi="Arial" w:cs="Arial"/>
          <w:i/>
          <w:sz w:val="24"/>
          <w:szCs w:val="24"/>
          <w:lang w:eastAsia="sk-SK"/>
        </w:rPr>
        <w:t xml:space="preserve">: </w:t>
      </w:r>
      <w:r w:rsidR="001204AE">
        <w:rPr>
          <w:rFonts w:ascii="Arial" w:hAnsi="Arial" w:cs="Arial"/>
          <w:b/>
          <w:sz w:val="24"/>
          <w:szCs w:val="24"/>
          <w:lang w:eastAsia="sk-SK"/>
        </w:rPr>
        <w:t xml:space="preserve">44 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>kW</w:t>
      </w:r>
    </w:p>
    <w:p w:rsidR="007B2DE4" w:rsidRPr="006E4E09" w:rsidRDefault="007B2DE4" w:rsidP="006E4E09">
      <w:pPr>
        <w:pStyle w:val="Bezriadkovania"/>
        <w:rPr>
          <w:rFonts w:ascii="Arial" w:hAnsi="Arial" w:cs="Arial"/>
          <w:i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palivo: 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>benzín</w:t>
      </w:r>
    </w:p>
    <w:p w:rsidR="007B2DE4" w:rsidRPr="006E4E09" w:rsidRDefault="007B2DE4" w:rsidP="006E4E09">
      <w:pPr>
        <w:pStyle w:val="Bezriadkovania"/>
        <w:rPr>
          <w:rFonts w:ascii="Arial" w:hAnsi="Arial" w:cs="Arial"/>
          <w:b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farba vozidla 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 xml:space="preserve">: </w:t>
      </w:r>
      <w:r w:rsidR="00F45EFE">
        <w:rPr>
          <w:rFonts w:ascii="Arial" w:hAnsi="Arial" w:cs="Arial"/>
          <w:b/>
          <w:sz w:val="24"/>
          <w:szCs w:val="24"/>
          <w:lang w:eastAsia="sk-SK"/>
        </w:rPr>
        <w:t>zelen</w:t>
      </w:r>
      <w:r w:rsidR="001204AE">
        <w:rPr>
          <w:rFonts w:ascii="Arial" w:hAnsi="Arial" w:cs="Arial"/>
          <w:b/>
          <w:sz w:val="24"/>
          <w:szCs w:val="24"/>
          <w:lang w:eastAsia="sk-SK"/>
        </w:rPr>
        <w:t>á UNI</w:t>
      </w:r>
    </w:p>
    <w:p w:rsidR="007B2DE4" w:rsidRPr="006E4E09" w:rsidRDefault="007B2DE4" w:rsidP="006E4E09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zdvihový objem valcov </w:t>
      </w:r>
      <w:r w:rsidR="006E4E09" w:rsidRPr="006E4E09">
        <w:rPr>
          <w:rFonts w:ascii="Arial" w:hAnsi="Arial" w:cs="Arial"/>
          <w:b/>
          <w:sz w:val="24"/>
          <w:szCs w:val="24"/>
          <w:lang w:eastAsia="sk-SK"/>
        </w:rPr>
        <w:t>: 1</w:t>
      </w:r>
      <w:r w:rsidR="00F45EFE">
        <w:rPr>
          <w:rFonts w:ascii="Arial" w:hAnsi="Arial" w:cs="Arial"/>
          <w:b/>
          <w:sz w:val="24"/>
          <w:szCs w:val="24"/>
          <w:lang w:eastAsia="sk-SK"/>
        </w:rPr>
        <w:t>397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 xml:space="preserve"> cm</w:t>
      </w:r>
      <w:r w:rsidRPr="006E4E09">
        <w:rPr>
          <w:rFonts w:ascii="Arial" w:hAnsi="Arial" w:cs="Arial"/>
          <w:b/>
          <w:sz w:val="24"/>
          <w:szCs w:val="24"/>
          <w:vertAlign w:val="superscript"/>
          <w:lang w:eastAsia="sk-SK"/>
        </w:rPr>
        <w:t>3</w:t>
      </w:r>
    </w:p>
    <w:p w:rsidR="007B2DE4" w:rsidRPr="006E4E09" w:rsidRDefault="007B2DE4" w:rsidP="006E4E09">
      <w:pPr>
        <w:pStyle w:val="Bezriadkovania"/>
        <w:rPr>
          <w:rFonts w:ascii="Arial" w:hAnsi="Arial" w:cs="Arial"/>
          <w:sz w:val="24"/>
          <w:szCs w:val="24"/>
          <w:lang w:eastAsia="sk-SK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>stav najazdených kilometrov podľa tachometra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 xml:space="preserve">: </w:t>
      </w:r>
      <w:r w:rsidR="00F45EFE">
        <w:rPr>
          <w:rFonts w:ascii="Arial" w:hAnsi="Arial" w:cs="Arial"/>
          <w:b/>
          <w:sz w:val="24"/>
          <w:szCs w:val="24"/>
          <w:lang w:eastAsia="sk-SK"/>
        </w:rPr>
        <w:t>176 621</w:t>
      </w:r>
      <w:r w:rsidRPr="006E4E09">
        <w:rPr>
          <w:rFonts w:ascii="Arial" w:hAnsi="Arial" w:cs="Arial"/>
          <w:b/>
          <w:sz w:val="24"/>
          <w:szCs w:val="24"/>
          <w:lang w:eastAsia="sk-SK"/>
        </w:rPr>
        <w:t xml:space="preserve"> km                                                                                 </w:t>
      </w:r>
    </w:p>
    <w:p w:rsidR="00F45EFE" w:rsidRPr="00F45EFE" w:rsidRDefault="007B2DE4" w:rsidP="00F45EFE">
      <w:pPr>
        <w:pStyle w:val="Bezriadkovania"/>
        <w:rPr>
          <w:rFonts w:ascii="Arial" w:hAnsi="Arial" w:cs="Arial"/>
          <w:b/>
          <w:sz w:val="24"/>
          <w:szCs w:val="24"/>
        </w:rPr>
      </w:pPr>
      <w:r w:rsidRPr="006E4E09">
        <w:rPr>
          <w:rFonts w:ascii="Arial" w:hAnsi="Arial" w:cs="Arial"/>
          <w:sz w:val="24"/>
          <w:szCs w:val="24"/>
          <w:lang w:eastAsia="sk-SK"/>
        </w:rPr>
        <w:t xml:space="preserve">obstarávacia cena: </w:t>
      </w:r>
      <w:r w:rsidR="00F45EFE" w:rsidRPr="00F45EFE">
        <w:rPr>
          <w:rFonts w:ascii="Arial" w:hAnsi="Arial" w:cs="Arial"/>
          <w:b/>
          <w:sz w:val="24"/>
          <w:szCs w:val="24"/>
        </w:rPr>
        <w:t>1</w:t>
      </w:r>
      <w:r w:rsidR="001204AE">
        <w:rPr>
          <w:rFonts w:ascii="Arial" w:hAnsi="Arial" w:cs="Arial"/>
          <w:b/>
          <w:sz w:val="24"/>
          <w:szCs w:val="24"/>
        </w:rPr>
        <w:t>1</w:t>
      </w:r>
      <w:r w:rsidR="00F45EFE" w:rsidRPr="00F45EFE">
        <w:rPr>
          <w:rFonts w:ascii="Arial" w:hAnsi="Arial" w:cs="Arial"/>
          <w:b/>
          <w:sz w:val="24"/>
          <w:szCs w:val="24"/>
        </w:rPr>
        <w:t> 022,11 €</w:t>
      </w:r>
    </w:p>
    <w:p w:rsidR="007B2DE4" w:rsidRPr="00F45EFE" w:rsidRDefault="007B2DE4" w:rsidP="006E4E09">
      <w:pPr>
        <w:pStyle w:val="Bezriadkovania"/>
        <w:rPr>
          <w:rFonts w:ascii="Arial" w:hAnsi="Arial" w:cs="Arial"/>
          <w:b/>
          <w:sz w:val="24"/>
          <w:szCs w:val="24"/>
          <w:lang w:eastAsia="sk-SK"/>
        </w:rPr>
      </w:pPr>
    </w:p>
    <w:p w:rsidR="007B2DE4" w:rsidRPr="006E4E09" w:rsidRDefault="007B2DE4" w:rsidP="006E4E09">
      <w:pPr>
        <w:pStyle w:val="Bezriadkovania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4E09">
        <w:rPr>
          <w:rFonts w:ascii="Arial" w:eastAsiaTheme="minorHAnsi" w:hAnsi="Arial" w:cs="Arial"/>
          <w:sz w:val="24"/>
          <w:szCs w:val="24"/>
          <w:lang w:eastAsia="en-US"/>
        </w:rPr>
        <w:t xml:space="preserve">STK a EK platné do:  </w:t>
      </w:r>
      <w:r w:rsidR="006E4E09" w:rsidRPr="006E4E09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F45EFE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="006E4E09" w:rsidRPr="006E4E09">
        <w:rPr>
          <w:rFonts w:ascii="Arial" w:eastAsiaTheme="minorHAnsi" w:hAnsi="Arial" w:cs="Arial"/>
          <w:b/>
          <w:sz w:val="24"/>
          <w:szCs w:val="24"/>
          <w:lang w:eastAsia="en-US"/>
        </w:rPr>
        <w:t>.0</w:t>
      </w:r>
      <w:r w:rsidR="00F45EFE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="006E4E09" w:rsidRPr="006E4E09">
        <w:rPr>
          <w:rFonts w:ascii="Arial" w:eastAsiaTheme="minorHAnsi" w:hAnsi="Arial" w:cs="Arial"/>
          <w:b/>
          <w:sz w:val="24"/>
          <w:szCs w:val="24"/>
          <w:lang w:eastAsia="en-US"/>
        </w:rPr>
        <w:t>.2024</w:t>
      </w:r>
    </w:p>
    <w:p w:rsidR="006E4E09" w:rsidRPr="006E4E09" w:rsidRDefault="006E4E09" w:rsidP="006E4E09">
      <w:pPr>
        <w:pStyle w:val="Bezriadkovania"/>
        <w:rPr>
          <w:rFonts w:eastAsiaTheme="minorHAnsi"/>
          <w:b/>
          <w:sz w:val="24"/>
          <w:szCs w:val="24"/>
          <w:lang w:eastAsia="en-US"/>
        </w:rPr>
      </w:pPr>
    </w:p>
    <w:p w:rsidR="007B2DE4" w:rsidRPr="007B2DE4" w:rsidRDefault="007B2DE4" w:rsidP="007B2DE4">
      <w:pPr>
        <w:spacing w:after="120"/>
        <w:rPr>
          <w:rFonts w:ascii="Arial" w:eastAsiaTheme="minorHAnsi" w:hAnsi="Arial" w:cs="Arial"/>
          <w:sz w:val="24"/>
          <w:szCs w:val="24"/>
          <w:lang w:eastAsia="en-US"/>
        </w:rPr>
      </w:pPr>
      <w:r w:rsidRPr="007B2DE4">
        <w:rPr>
          <w:rFonts w:ascii="Arial" w:eastAsiaTheme="minorHAnsi" w:hAnsi="Arial" w:cs="Arial"/>
          <w:sz w:val="24"/>
          <w:szCs w:val="24"/>
          <w:lang w:eastAsia="en-US"/>
        </w:rPr>
        <w:t>technický stav vozidla:  primeraný veku a počtu najazdených kilometrov,</w:t>
      </w:r>
    </w:p>
    <w:p w:rsidR="007B2DE4" w:rsidRPr="007B2DE4" w:rsidRDefault="007B2DE4" w:rsidP="007B2DE4">
      <w:pPr>
        <w:spacing w:after="120"/>
        <w:rPr>
          <w:rFonts w:ascii="Arial" w:eastAsiaTheme="minorHAnsi" w:hAnsi="Arial" w:cs="Arial"/>
          <w:sz w:val="24"/>
          <w:szCs w:val="24"/>
          <w:lang w:eastAsia="en-US"/>
        </w:rPr>
      </w:pPr>
      <w:r w:rsidRPr="007B2DE4">
        <w:rPr>
          <w:rFonts w:ascii="Arial" w:eastAsiaTheme="minorHAnsi" w:hAnsi="Arial" w:cs="Arial"/>
          <w:sz w:val="24"/>
          <w:szCs w:val="24"/>
          <w:lang w:eastAsia="en-US"/>
        </w:rPr>
        <w:t>motorové vozidlo bolo využívané na pravidelné služobné cesty.</w:t>
      </w:r>
    </w:p>
    <w:p w:rsidR="00B531AC" w:rsidRPr="006E4E09" w:rsidRDefault="00B531AC" w:rsidP="007B2DE4">
      <w:pPr>
        <w:spacing w:after="120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6E4E09">
        <w:rPr>
          <w:rFonts w:ascii="Arial" w:eastAsiaTheme="minorHAnsi" w:hAnsi="Arial" w:cs="Arial"/>
          <w:sz w:val="24"/>
          <w:szCs w:val="24"/>
          <w:lang w:eastAsia="en-US"/>
        </w:rPr>
        <w:t xml:space="preserve">Všeobecná hodnota vozidla stanovená znaleckým posudkom je </w:t>
      </w:r>
      <w:r w:rsidR="00F45EF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44</w:t>
      </w:r>
      <w:r w:rsidR="00757E1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4,00 </w:t>
      </w:r>
      <w:r w:rsidRPr="006E4E09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€</w:t>
      </w:r>
      <w:r w:rsidR="00757E1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.</w:t>
      </w:r>
      <w:bookmarkStart w:id="0" w:name="_GoBack"/>
      <w:bookmarkEnd w:id="0"/>
    </w:p>
    <w:p w:rsidR="00E21805" w:rsidRPr="006E4E09" w:rsidRDefault="00E21805" w:rsidP="00E21805">
      <w:pPr>
        <w:rPr>
          <w:rFonts w:ascii="Arial" w:hAnsi="Arial" w:cs="Arial"/>
          <w:sz w:val="24"/>
          <w:szCs w:val="24"/>
        </w:rPr>
      </w:pPr>
      <w:r w:rsidRPr="006E4E09">
        <w:rPr>
          <w:rFonts w:ascii="Arial" w:hAnsi="Arial" w:cs="Arial"/>
          <w:sz w:val="24"/>
          <w:szCs w:val="24"/>
        </w:rPr>
        <w:t xml:space="preserve">Zvíťazí záujemca s najvyššou ponúknutou cenou, pričom správca majetku štátu bude akceptovať len cenovú ponuku vyjadrenú jednou pevnou sumou. </w:t>
      </w:r>
      <w:r w:rsidRPr="006E4E09">
        <w:rPr>
          <w:rFonts w:ascii="Arial" w:hAnsi="Arial" w:cs="Arial"/>
          <w:sz w:val="24"/>
          <w:szCs w:val="24"/>
        </w:rPr>
        <w:br/>
      </w:r>
      <w:r w:rsidRPr="006E4E09">
        <w:rPr>
          <w:rFonts w:ascii="Arial" w:hAnsi="Arial" w:cs="Arial"/>
          <w:sz w:val="24"/>
          <w:szCs w:val="24"/>
        </w:rPr>
        <w:br/>
        <w:t xml:space="preserve">Záujemcovia môžu ponuky doručovať v zalepenej obálke </w:t>
      </w:r>
      <w:r w:rsidRPr="00AE4EFE">
        <w:rPr>
          <w:rFonts w:ascii="Arial" w:hAnsi="Arial" w:cs="Arial"/>
          <w:b/>
          <w:sz w:val="24"/>
          <w:szCs w:val="24"/>
        </w:rPr>
        <w:t xml:space="preserve">do </w:t>
      </w:r>
      <w:r w:rsidR="00113C8E" w:rsidRPr="00AE4EFE">
        <w:rPr>
          <w:rFonts w:ascii="Arial" w:hAnsi="Arial" w:cs="Arial"/>
          <w:b/>
          <w:sz w:val="24"/>
          <w:szCs w:val="24"/>
        </w:rPr>
        <w:t xml:space="preserve">10 pracovných dní od zverejnenia ponuky </w:t>
      </w:r>
      <w:r w:rsidRPr="006E4E09">
        <w:rPr>
          <w:rFonts w:ascii="Arial" w:hAnsi="Arial" w:cs="Arial"/>
          <w:b/>
          <w:sz w:val="24"/>
          <w:szCs w:val="24"/>
        </w:rPr>
        <w:t xml:space="preserve"> </w:t>
      </w:r>
      <w:r w:rsidRPr="006E4E09">
        <w:rPr>
          <w:rFonts w:ascii="Arial" w:hAnsi="Arial" w:cs="Arial"/>
          <w:sz w:val="24"/>
          <w:szCs w:val="24"/>
        </w:rPr>
        <w:t xml:space="preserve"> na adresu: </w:t>
      </w:r>
    </w:p>
    <w:p w:rsidR="00113C8E" w:rsidRPr="006E4E09" w:rsidRDefault="00E21805" w:rsidP="00E21805">
      <w:pPr>
        <w:rPr>
          <w:rFonts w:ascii="Arial" w:hAnsi="Arial" w:cs="Arial"/>
          <w:sz w:val="24"/>
          <w:szCs w:val="24"/>
        </w:rPr>
      </w:pPr>
      <w:r w:rsidRPr="006E4E09">
        <w:rPr>
          <w:rFonts w:ascii="Arial" w:hAnsi="Arial" w:cs="Arial"/>
          <w:sz w:val="24"/>
          <w:szCs w:val="24"/>
        </w:rPr>
        <w:t>Regionálna veterinárna a potravinová správa Michalovce, S.</w:t>
      </w:r>
      <w:r w:rsidR="006E4E09" w:rsidRPr="006E4E09">
        <w:rPr>
          <w:rFonts w:ascii="Arial" w:hAnsi="Arial" w:cs="Arial"/>
          <w:sz w:val="24"/>
          <w:szCs w:val="24"/>
        </w:rPr>
        <w:t xml:space="preserve"> </w:t>
      </w:r>
      <w:r w:rsidRPr="006E4E09">
        <w:rPr>
          <w:rFonts w:ascii="Arial" w:hAnsi="Arial" w:cs="Arial"/>
          <w:sz w:val="24"/>
          <w:szCs w:val="24"/>
        </w:rPr>
        <w:t>Chalupku 22, 071 01 Michalovce  s označením na obálke: „NEOTVÁRAŤ – prevod vlastníctva HMŠ“ a s uvedením mena a adresy záujemcu.</w:t>
      </w:r>
    </w:p>
    <w:p w:rsidR="00E21805" w:rsidRPr="006E4E09" w:rsidRDefault="00E21805" w:rsidP="00E21805">
      <w:pPr>
        <w:rPr>
          <w:rFonts w:ascii="Arial" w:hAnsi="Arial" w:cs="Arial"/>
          <w:sz w:val="24"/>
          <w:szCs w:val="24"/>
        </w:rPr>
      </w:pPr>
      <w:r w:rsidRPr="006E4E09">
        <w:rPr>
          <w:rFonts w:ascii="Arial" w:hAnsi="Arial" w:cs="Arial"/>
          <w:sz w:val="24"/>
          <w:szCs w:val="24"/>
        </w:rPr>
        <w:t>Regionálna veterinárna a potravinová správa Michalovce si vyhradzuje</w:t>
      </w:r>
      <w:r w:rsidR="00113C8E" w:rsidRPr="006E4E09">
        <w:rPr>
          <w:rFonts w:ascii="Arial" w:hAnsi="Arial" w:cs="Arial"/>
          <w:sz w:val="24"/>
          <w:szCs w:val="24"/>
        </w:rPr>
        <w:t xml:space="preserve"> právo odstúpiť od tejto ponuky kedykoľvek bez uvedenia dôvodu.</w:t>
      </w:r>
    </w:p>
    <w:p w:rsidR="00B531AC" w:rsidRPr="006E4E09" w:rsidRDefault="00113C8E" w:rsidP="007B2DE4">
      <w:pPr>
        <w:spacing w:after="120"/>
        <w:rPr>
          <w:rFonts w:ascii="Arial" w:eastAsiaTheme="minorHAnsi" w:hAnsi="Arial" w:cs="Arial"/>
          <w:sz w:val="24"/>
          <w:szCs w:val="24"/>
          <w:lang w:eastAsia="en-US"/>
        </w:rPr>
      </w:pPr>
      <w:r w:rsidRPr="006E4E09">
        <w:rPr>
          <w:rFonts w:ascii="Arial" w:eastAsiaTheme="minorHAnsi" w:hAnsi="Arial" w:cs="Arial"/>
          <w:sz w:val="24"/>
          <w:szCs w:val="24"/>
          <w:lang w:eastAsia="en-US"/>
        </w:rPr>
        <w:t xml:space="preserve">Požadujeme uhradiť aj </w:t>
      </w:r>
      <w:r w:rsidR="00BE2572">
        <w:rPr>
          <w:rFonts w:ascii="Arial" w:eastAsiaTheme="minorHAnsi" w:hAnsi="Arial" w:cs="Arial"/>
          <w:sz w:val="24"/>
          <w:szCs w:val="24"/>
          <w:lang w:eastAsia="en-US"/>
        </w:rPr>
        <w:t xml:space="preserve">cenu za vypracovanie znaleckého posudku vo výške </w:t>
      </w:r>
      <w:r w:rsidR="00BE2572" w:rsidRPr="00BE2572">
        <w:rPr>
          <w:rFonts w:ascii="Arial" w:eastAsiaTheme="minorHAnsi" w:hAnsi="Arial" w:cs="Arial"/>
          <w:b/>
          <w:sz w:val="24"/>
          <w:szCs w:val="24"/>
          <w:lang w:eastAsia="en-US"/>
        </w:rPr>
        <w:t>150,54 €</w:t>
      </w:r>
      <w:r w:rsidR="00BE2572">
        <w:rPr>
          <w:rFonts w:ascii="Arial" w:eastAsiaTheme="minorHAnsi" w:hAnsi="Arial" w:cs="Arial"/>
          <w:sz w:val="24"/>
          <w:szCs w:val="24"/>
          <w:lang w:eastAsia="en-US"/>
        </w:rPr>
        <w:t xml:space="preserve"> a </w:t>
      </w:r>
      <w:r w:rsidRPr="006E4E09">
        <w:rPr>
          <w:rFonts w:ascii="Arial" w:eastAsiaTheme="minorHAnsi" w:hAnsi="Arial" w:cs="Arial"/>
          <w:sz w:val="24"/>
          <w:szCs w:val="24"/>
          <w:lang w:eastAsia="en-US"/>
        </w:rPr>
        <w:t xml:space="preserve">zostatok  PHM v nádrži v hodnote </w:t>
      </w:r>
      <w:r w:rsidR="00F45EF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75,99 </w:t>
      </w:r>
      <w:r w:rsidRPr="006E4E09">
        <w:rPr>
          <w:rFonts w:ascii="Arial" w:eastAsiaTheme="minorHAnsi" w:hAnsi="Arial" w:cs="Arial"/>
          <w:b/>
          <w:sz w:val="24"/>
          <w:szCs w:val="24"/>
          <w:lang w:eastAsia="en-US"/>
        </w:rPr>
        <w:t>€</w:t>
      </w:r>
      <w:r w:rsidRPr="006E4E0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113C8E" w:rsidRPr="006E4E09" w:rsidRDefault="00113C8E" w:rsidP="007B2DE4">
      <w:pPr>
        <w:spacing w:after="120"/>
        <w:rPr>
          <w:rFonts w:ascii="Arial" w:eastAsiaTheme="minorHAnsi" w:hAnsi="Arial" w:cs="Arial"/>
          <w:sz w:val="24"/>
          <w:szCs w:val="24"/>
          <w:lang w:eastAsia="en-US"/>
        </w:rPr>
      </w:pPr>
      <w:r w:rsidRPr="006E4E09">
        <w:rPr>
          <w:rFonts w:ascii="Arial" w:eastAsiaTheme="minorHAnsi" w:hAnsi="Arial" w:cs="Arial"/>
          <w:sz w:val="24"/>
          <w:szCs w:val="24"/>
          <w:lang w:eastAsia="en-US"/>
        </w:rPr>
        <w:t>Bližšie informá</w:t>
      </w:r>
      <w:r w:rsidR="006E4E09" w:rsidRPr="006E4E09">
        <w:rPr>
          <w:rFonts w:ascii="Arial" w:eastAsiaTheme="minorHAnsi" w:hAnsi="Arial" w:cs="Arial"/>
          <w:sz w:val="24"/>
          <w:szCs w:val="24"/>
          <w:lang w:eastAsia="en-US"/>
        </w:rPr>
        <w:t>cie na tel. čísle: 056/6870411</w:t>
      </w:r>
    </w:p>
    <w:p w:rsidR="00E21805" w:rsidRDefault="00E21805" w:rsidP="007B2DE4">
      <w:pPr>
        <w:spacing w:after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B2DE4" w:rsidRPr="007B2DE4" w:rsidRDefault="007B2DE4" w:rsidP="007B2DE4">
      <w:pPr>
        <w:spacing w:after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B2DE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7B2DE4" w:rsidRPr="007B2DE4" w:rsidRDefault="007B2DE4" w:rsidP="007B2DE4">
      <w:pPr>
        <w:spacing w:after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8103F" w:rsidRDefault="00757E1A"/>
    <w:sectPr w:rsidR="00F8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4"/>
    <w:rsid w:val="00113C8E"/>
    <w:rsid w:val="001204AE"/>
    <w:rsid w:val="003B560E"/>
    <w:rsid w:val="00635A5E"/>
    <w:rsid w:val="006E4E09"/>
    <w:rsid w:val="00757E1A"/>
    <w:rsid w:val="007B2DE4"/>
    <w:rsid w:val="00AE4EFE"/>
    <w:rsid w:val="00B531AC"/>
    <w:rsid w:val="00BE2572"/>
    <w:rsid w:val="00D43047"/>
    <w:rsid w:val="00E21805"/>
    <w:rsid w:val="00F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09D"/>
  <w15:chartTrackingRefBased/>
  <w15:docId w15:val="{301F0079-8076-4A00-AD83-CB166DE9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2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B2DE4"/>
    <w:pPr>
      <w:keepNext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B2D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prepojenie">
    <w:name w:val="Hyperlink"/>
    <w:rsid w:val="007B2DE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21805"/>
    <w:rPr>
      <w:b/>
      <w:bCs/>
    </w:rPr>
  </w:style>
  <w:style w:type="paragraph" w:styleId="Bezriadkovania">
    <w:name w:val="No Spacing"/>
    <w:uiPriority w:val="1"/>
    <w:qFormat/>
    <w:rsid w:val="006E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A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A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Juhásová Zuzana Mgr.</cp:lastModifiedBy>
  <cp:revision>4</cp:revision>
  <cp:lastPrinted>2024-04-30T06:52:00Z</cp:lastPrinted>
  <dcterms:created xsi:type="dcterms:W3CDTF">2024-04-30T06:53:00Z</dcterms:created>
  <dcterms:modified xsi:type="dcterms:W3CDTF">2024-05-02T10:20:00Z</dcterms:modified>
</cp:coreProperties>
</file>